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C" w:rsidRPr="00C857C2" w:rsidRDefault="002B6D0C" w:rsidP="002B6D0C">
      <w:pPr>
        <w:pStyle w:val="a3"/>
        <w:ind w:left="567"/>
        <w:jc w:val="center"/>
        <w:rPr>
          <w:b/>
          <w:sz w:val="40"/>
          <w:szCs w:val="40"/>
        </w:rPr>
      </w:pPr>
      <w:r w:rsidRPr="00C857C2">
        <w:rPr>
          <w:b/>
          <w:sz w:val="40"/>
          <w:szCs w:val="40"/>
        </w:rPr>
        <w:t>Совет директоров АО «</w:t>
      </w:r>
      <w:proofErr w:type="spellStart"/>
      <w:r w:rsidRPr="00C857C2">
        <w:rPr>
          <w:b/>
          <w:sz w:val="40"/>
          <w:szCs w:val="40"/>
        </w:rPr>
        <w:t>Рязаньгоргаз</w:t>
      </w:r>
      <w:proofErr w:type="spellEnd"/>
      <w:r w:rsidRPr="00C857C2">
        <w:rPr>
          <w:b/>
          <w:sz w:val="40"/>
          <w:szCs w:val="40"/>
        </w:rPr>
        <w:t xml:space="preserve">», </w:t>
      </w:r>
    </w:p>
    <w:p w:rsidR="002B6D0C" w:rsidRPr="00C857C2" w:rsidRDefault="002B6D0C" w:rsidP="002B6D0C">
      <w:pPr>
        <w:pStyle w:val="a3"/>
        <w:ind w:left="567"/>
        <w:jc w:val="center"/>
        <w:rPr>
          <w:b/>
          <w:szCs w:val="32"/>
        </w:rPr>
      </w:pPr>
      <w:r w:rsidRPr="00C857C2">
        <w:rPr>
          <w:b/>
          <w:szCs w:val="32"/>
        </w:rPr>
        <w:t xml:space="preserve">избранный </w:t>
      </w:r>
      <w:r>
        <w:rPr>
          <w:b/>
          <w:szCs w:val="32"/>
        </w:rPr>
        <w:t>28</w:t>
      </w:r>
      <w:r w:rsidRPr="00C857C2">
        <w:rPr>
          <w:b/>
          <w:szCs w:val="32"/>
        </w:rPr>
        <w:t>.06.201</w:t>
      </w:r>
      <w:r>
        <w:rPr>
          <w:b/>
          <w:szCs w:val="32"/>
        </w:rPr>
        <w:t>7</w:t>
      </w:r>
      <w:r w:rsidRPr="00C857C2">
        <w:rPr>
          <w:b/>
          <w:szCs w:val="32"/>
        </w:rPr>
        <w:t xml:space="preserve"> годовым общим собранием акционеров</w:t>
      </w:r>
      <w:r>
        <w:rPr>
          <w:b/>
          <w:szCs w:val="32"/>
        </w:rPr>
        <w:t xml:space="preserve"> Общества</w:t>
      </w:r>
    </w:p>
    <w:p w:rsidR="002B6D0C" w:rsidRPr="00C857C2" w:rsidRDefault="002B6D0C" w:rsidP="002B6D0C">
      <w:pPr>
        <w:pStyle w:val="a3"/>
        <w:ind w:left="567"/>
        <w:jc w:val="center"/>
        <w:rPr>
          <w:szCs w:val="32"/>
        </w:rPr>
      </w:pPr>
      <w:r w:rsidRPr="00C857C2">
        <w:rPr>
          <w:szCs w:val="32"/>
        </w:rPr>
        <w:t xml:space="preserve">(протокол № 1 от </w:t>
      </w:r>
      <w:r>
        <w:rPr>
          <w:szCs w:val="32"/>
        </w:rPr>
        <w:t>30</w:t>
      </w:r>
      <w:r w:rsidRPr="00C857C2">
        <w:rPr>
          <w:szCs w:val="32"/>
        </w:rPr>
        <w:t>.06.201</w:t>
      </w:r>
      <w:r>
        <w:rPr>
          <w:szCs w:val="32"/>
        </w:rPr>
        <w:t>7</w:t>
      </w:r>
      <w:r w:rsidRPr="00C857C2">
        <w:rPr>
          <w:szCs w:val="32"/>
        </w:rPr>
        <w:t>)</w:t>
      </w:r>
    </w:p>
    <w:p w:rsidR="002B6D0C" w:rsidRDefault="002B6D0C" w:rsidP="002B6D0C">
      <w:pPr>
        <w:pStyle w:val="a3"/>
        <w:jc w:val="center"/>
        <w:rPr>
          <w:b/>
          <w:sz w:val="36"/>
        </w:rPr>
      </w:pPr>
    </w:p>
    <w:tbl>
      <w:tblPr>
        <w:tblW w:w="6349" w:type="dxa"/>
        <w:jc w:val="center"/>
        <w:tblInd w:w="254" w:type="dxa"/>
        <w:tblLayout w:type="fixed"/>
        <w:tblLook w:val="0000"/>
      </w:tblPr>
      <w:tblGrid>
        <w:gridCol w:w="6349"/>
      </w:tblGrid>
      <w:tr w:rsidR="002B6D0C" w:rsidRPr="00C857C2" w:rsidTr="009339AB">
        <w:trPr>
          <w:trHeight w:val="565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Дмитриев Евгений Анатольевич</w:t>
            </w:r>
          </w:p>
        </w:tc>
      </w:tr>
      <w:tr w:rsidR="002B6D0C" w:rsidRPr="00C857C2" w:rsidTr="009339AB">
        <w:trPr>
          <w:trHeight w:val="565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Ивановский Артем Владимирович</w:t>
            </w:r>
          </w:p>
        </w:tc>
      </w:tr>
      <w:tr w:rsidR="002B6D0C" w:rsidRPr="00C857C2" w:rsidTr="009339AB">
        <w:trPr>
          <w:trHeight w:val="613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Прохорова Ольга Владимировна</w:t>
            </w:r>
          </w:p>
        </w:tc>
      </w:tr>
      <w:tr w:rsidR="002B6D0C" w:rsidRPr="00C857C2" w:rsidTr="009339AB">
        <w:trPr>
          <w:trHeight w:val="613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Сидоров Игорь Андреевич</w:t>
            </w:r>
          </w:p>
        </w:tc>
      </w:tr>
      <w:tr w:rsidR="002B6D0C" w:rsidRPr="00C857C2" w:rsidTr="009339AB">
        <w:trPr>
          <w:trHeight w:val="613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Королев Дмитрий Александрович</w:t>
            </w:r>
          </w:p>
        </w:tc>
      </w:tr>
      <w:tr w:rsidR="002B6D0C" w:rsidRPr="00C857C2" w:rsidTr="009339AB">
        <w:trPr>
          <w:trHeight w:val="613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Галушкин Александр Сергеевич</w:t>
            </w:r>
          </w:p>
        </w:tc>
      </w:tr>
      <w:tr w:rsidR="002B6D0C" w:rsidRPr="00C857C2" w:rsidTr="009339AB">
        <w:trPr>
          <w:trHeight w:val="613"/>
          <w:jc w:val="center"/>
        </w:trPr>
        <w:tc>
          <w:tcPr>
            <w:tcW w:w="6349" w:type="dxa"/>
            <w:vAlign w:val="center"/>
          </w:tcPr>
          <w:p w:rsidR="002B6D0C" w:rsidRPr="00C857C2" w:rsidRDefault="002B6D0C" w:rsidP="009339AB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Ермакова Людмила Евгеньевна</w:t>
            </w:r>
          </w:p>
        </w:tc>
      </w:tr>
    </w:tbl>
    <w:p w:rsidR="002B6D0C" w:rsidRDefault="002B6D0C" w:rsidP="002B6D0C"/>
    <w:p w:rsidR="002B6D0C" w:rsidRDefault="002B6D0C" w:rsidP="002B6D0C"/>
    <w:p w:rsidR="002B6D0C" w:rsidRPr="00C857C2" w:rsidRDefault="002B6D0C" w:rsidP="002B6D0C">
      <w:pPr>
        <w:ind w:firstLine="567"/>
        <w:rPr>
          <w:sz w:val="28"/>
          <w:szCs w:val="28"/>
        </w:rPr>
      </w:pPr>
      <w:r w:rsidRPr="00C857C2">
        <w:rPr>
          <w:sz w:val="28"/>
          <w:szCs w:val="28"/>
        </w:rPr>
        <w:t>Члена Совета директоров не владеют акциями АО «</w:t>
      </w:r>
      <w:proofErr w:type="spellStart"/>
      <w:r w:rsidRPr="00C857C2">
        <w:rPr>
          <w:sz w:val="28"/>
          <w:szCs w:val="28"/>
        </w:rPr>
        <w:t>Рязаньгоргаз</w:t>
      </w:r>
      <w:proofErr w:type="spellEnd"/>
      <w:r w:rsidRPr="00C857C2">
        <w:rPr>
          <w:sz w:val="28"/>
          <w:szCs w:val="28"/>
        </w:rPr>
        <w:t>».</w:t>
      </w:r>
    </w:p>
    <w:p w:rsidR="002B6D0C" w:rsidRDefault="002B6D0C" w:rsidP="002B6D0C"/>
    <w:p w:rsidR="0038670F" w:rsidRDefault="0038670F"/>
    <w:sectPr w:rsidR="0038670F" w:rsidSect="00C857C2">
      <w:pgSz w:w="16840" w:h="11907" w:orient="landscape" w:code="9"/>
      <w:pgMar w:top="1276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cumentProtection w:edit="readOnly" w:enforcement="1" w:cryptProviderType="rsaFull" w:cryptAlgorithmClass="hash" w:cryptAlgorithmType="typeAny" w:cryptAlgorithmSid="4" w:cryptSpinCount="100000" w:hash="MO1tv0VoaWrk3H8jyJZCW4PACsA=" w:salt="LsO4jinukQv/1kc0Tab9MQ=="/>
  <w:defaultTabStop w:val="708"/>
  <w:characterSpacingControl w:val="doNotCompress"/>
  <w:compat/>
  <w:rsids>
    <w:rsidRoot w:val="002B6D0C"/>
    <w:rsid w:val="002B6D0C"/>
    <w:rsid w:val="0038670F"/>
    <w:rsid w:val="00610264"/>
    <w:rsid w:val="00857EAF"/>
    <w:rsid w:val="00983F30"/>
    <w:rsid w:val="00A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6D0C"/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B6D0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8</DocSecurity>
  <Lines>2</Lines>
  <Paragraphs>1</Paragraphs>
  <ScaleCrop>false</ScaleCrop>
  <Company>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2017-06-30T10:57:00Z</dcterms:created>
  <dcterms:modified xsi:type="dcterms:W3CDTF">2017-06-30T10:59:00Z</dcterms:modified>
</cp:coreProperties>
</file>